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80195" w14:textId="77777777" w:rsidR="00DE5932" w:rsidRDefault="00DE5932" w:rsidP="00DE59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32A7D">
        <w:rPr>
          <w:rFonts w:ascii="Times New Roman" w:hAnsi="Times New Roman"/>
          <w:sz w:val="28"/>
          <w:szCs w:val="28"/>
        </w:rPr>
        <w:t>ІНФОРМАЦІ</w:t>
      </w:r>
      <w:r w:rsidRPr="00E32A7D">
        <w:rPr>
          <w:rFonts w:ascii="Times New Roman" w:hAnsi="Times New Roman"/>
          <w:sz w:val="28"/>
          <w:szCs w:val="28"/>
          <w:lang w:val="uk-UA"/>
        </w:rPr>
        <w:t xml:space="preserve">ЙНА ДОВІДКА </w:t>
      </w:r>
    </w:p>
    <w:p w14:paraId="3521862C" w14:textId="77777777" w:rsidR="00B44B46" w:rsidRPr="00E32A7D" w:rsidRDefault="00B44B46" w:rsidP="00DE59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225260A" w14:textId="77777777" w:rsidR="00B44B46" w:rsidRPr="00973036" w:rsidRDefault="00B44B46" w:rsidP="00B44B46">
      <w:pPr>
        <w:keepNext/>
        <w:spacing w:after="0" w:line="240" w:lineRule="auto"/>
        <w:outlineLvl w:val="0"/>
        <w:rPr>
          <w:rFonts w:ascii="Times New Roman" w:eastAsia="Arial Unicode MS" w:hAnsi="Times New Roman"/>
          <w:sz w:val="28"/>
          <w:szCs w:val="28"/>
          <w:lang w:val="uk-UA"/>
        </w:rPr>
      </w:pP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eastAsia="Arial Unicode MS" w:hAnsi="Times New Roman"/>
          <w:sz w:val="28"/>
          <w:szCs w:val="28"/>
          <w:lang w:val="uk-UA"/>
        </w:rPr>
        <w:t>про</w:t>
      </w:r>
      <w:r w:rsidR="00F8432B">
        <w:rPr>
          <w:rFonts w:ascii="Times New Roman" w:eastAsia="Arial Unicode MS" w:hAnsi="Times New Roman"/>
          <w:sz w:val="28"/>
          <w:szCs w:val="28"/>
          <w:lang w:val="uk-UA"/>
        </w:rPr>
        <w:t>є</w:t>
      </w:r>
      <w:r>
        <w:rPr>
          <w:rFonts w:ascii="Times New Roman" w:eastAsia="Arial Unicode MS" w:hAnsi="Times New Roman"/>
          <w:sz w:val="28"/>
          <w:szCs w:val="28"/>
          <w:lang w:val="uk-UA"/>
        </w:rPr>
        <w:t>кту</w:t>
      </w:r>
      <w:proofErr w:type="spellEnd"/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рішення</w:t>
      </w:r>
      <w:r w:rsidRPr="00973036">
        <w:rPr>
          <w:rFonts w:ascii="Times New Roman" w:eastAsia="Arial Unicode MS" w:hAnsi="Times New Roman"/>
          <w:sz w:val="28"/>
          <w:szCs w:val="28"/>
          <w:lang w:val="uk-UA"/>
        </w:rPr>
        <w:t xml:space="preserve">: Про внесення змін до </w:t>
      </w:r>
      <w:r w:rsidRPr="00973036">
        <w:rPr>
          <w:rFonts w:ascii="Times New Roman" w:eastAsia="Arial Unicode MS" w:hAnsi="Times New Roman"/>
          <w:bCs/>
          <w:sz w:val="28"/>
          <w:szCs w:val="28"/>
          <w:lang w:val="uk-UA"/>
        </w:rPr>
        <w:t>«П</w:t>
      </w:r>
      <w:r w:rsidRPr="00973036">
        <w:rPr>
          <w:rFonts w:ascii="Times New Roman" w:eastAsia="Arial Unicode MS" w:hAnsi="Times New Roman"/>
          <w:sz w:val="28"/>
          <w:szCs w:val="28"/>
          <w:lang w:val="uk-UA"/>
        </w:rPr>
        <w:t>рограми цивільного захисту,</w:t>
      </w:r>
    </w:p>
    <w:p w14:paraId="46314897" w14:textId="77777777" w:rsidR="00B44B46" w:rsidRPr="00973036" w:rsidRDefault="00B44B46" w:rsidP="00B44B46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 w:rsidRPr="00973036">
        <w:rPr>
          <w:rFonts w:ascii="Times New Roman" w:eastAsia="Arial Unicode MS" w:hAnsi="Times New Roman"/>
          <w:sz w:val="28"/>
          <w:szCs w:val="28"/>
          <w:lang w:val="uk-UA"/>
        </w:rPr>
        <w:t xml:space="preserve">техногенної та пожежної безпеки Савранської  територіальної громади </w:t>
      </w:r>
      <w:r w:rsidRPr="00973036">
        <w:rPr>
          <w:rFonts w:ascii="Times New Roman" w:hAnsi="Times New Roman"/>
          <w:sz w:val="28"/>
          <w:szCs w:val="28"/>
          <w:lang w:val="uk-UA"/>
        </w:rPr>
        <w:t>Одеської області на 2022 – 2026 роки»</w:t>
      </w:r>
    </w:p>
    <w:p w14:paraId="6BBAA577" w14:textId="77777777" w:rsidR="00B44B46" w:rsidRDefault="00B44B46" w:rsidP="00B44B46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726AB38C" w14:textId="77777777" w:rsidR="00B44B46" w:rsidRPr="00B44B46" w:rsidRDefault="00B44B46" w:rsidP="00193ED3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B60566">
        <w:rPr>
          <w:rFonts w:ascii="Times New Roman" w:hAnsi="Times New Roman"/>
          <w:sz w:val="28"/>
          <w:szCs w:val="28"/>
          <w:lang w:val="uk-UA"/>
        </w:rPr>
        <w:t xml:space="preserve">До Савранської селищної ради надійшло клопотання начальника </w:t>
      </w:r>
      <w:r w:rsidR="00543C80" w:rsidRPr="00B60566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B60566">
        <w:rPr>
          <w:rFonts w:ascii="Times New Roman" w:hAnsi="Times New Roman"/>
          <w:sz w:val="28"/>
          <w:szCs w:val="28"/>
          <w:lang w:val="uk-UA"/>
        </w:rPr>
        <w:t xml:space="preserve">34 ДПРЧ 4 ДПРЗ ГУ ДСНС </w:t>
      </w:r>
      <w:r w:rsidR="00DD03E7" w:rsidRPr="00B60566">
        <w:rPr>
          <w:rFonts w:ascii="Times New Roman" w:hAnsi="Times New Roman"/>
          <w:sz w:val="28"/>
          <w:szCs w:val="28"/>
          <w:lang w:val="uk-UA"/>
        </w:rPr>
        <w:t>України в Одеській області від 13</w:t>
      </w:r>
      <w:r w:rsidR="00B60566" w:rsidRPr="00B60566">
        <w:rPr>
          <w:rFonts w:ascii="Times New Roman" w:hAnsi="Times New Roman"/>
          <w:sz w:val="28"/>
          <w:szCs w:val="28"/>
          <w:lang w:val="uk-UA"/>
        </w:rPr>
        <w:t>.10</w:t>
      </w:r>
      <w:r w:rsidRPr="00B60566">
        <w:rPr>
          <w:rFonts w:ascii="Times New Roman" w:hAnsi="Times New Roman"/>
          <w:sz w:val="28"/>
          <w:szCs w:val="28"/>
          <w:lang w:val="uk-UA"/>
        </w:rPr>
        <w:t>.202</w:t>
      </w:r>
      <w:r w:rsidR="00A51601" w:rsidRPr="00B60566">
        <w:rPr>
          <w:rFonts w:ascii="Times New Roman" w:hAnsi="Times New Roman"/>
          <w:sz w:val="28"/>
          <w:szCs w:val="28"/>
          <w:lang w:val="uk-UA"/>
        </w:rPr>
        <w:t>3</w:t>
      </w:r>
      <w:r w:rsidRPr="00B605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3ED3" w:rsidRPr="00B60566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B60566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B60566" w:rsidRPr="00B60566">
        <w:rPr>
          <w:rFonts w:ascii="Times New Roman" w:hAnsi="Times New Roman"/>
          <w:sz w:val="28"/>
          <w:szCs w:val="28"/>
          <w:lang w:val="uk-UA"/>
        </w:rPr>
        <w:t xml:space="preserve">149 </w:t>
      </w:r>
      <w:r w:rsidRPr="00B60566">
        <w:rPr>
          <w:rFonts w:ascii="Times New Roman" w:hAnsi="Times New Roman"/>
          <w:sz w:val="28"/>
          <w:szCs w:val="28"/>
          <w:lang w:val="uk-UA"/>
        </w:rPr>
        <w:t>щ</w:t>
      </w:r>
      <w:r>
        <w:rPr>
          <w:rFonts w:ascii="Times New Roman" w:hAnsi="Times New Roman"/>
          <w:sz w:val="28"/>
          <w:szCs w:val="28"/>
          <w:lang w:val="uk-UA"/>
        </w:rPr>
        <w:t xml:space="preserve">одо внесення </w:t>
      </w:r>
      <w:r w:rsidRPr="00B44B46">
        <w:rPr>
          <w:rFonts w:ascii="Times New Roman" w:hAnsi="Times New Roman"/>
          <w:sz w:val="28"/>
          <w:szCs w:val="28"/>
          <w:lang w:val="uk-UA"/>
        </w:rPr>
        <w:t xml:space="preserve">змін </w:t>
      </w:r>
      <w:r w:rsidRPr="00B44B46">
        <w:rPr>
          <w:rFonts w:ascii="Times New Roman" w:eastAsia="Arial Unicode MS" w:hAnsi="Times New Roman"/>
          <w:sz w:val="28"/>
          <w:szCs w:val="28"/>
          <w:lang w:val="uk-UA"/>
        </w:rPr>
        <w:t xml:space="preserve">до </w:t>
      </w:r>
      <w:r w:rsidRPr="00B44B46">
        <w:rPr>
          <w:rFonts w:ascii="Times New Roman" w:eastAsia="Arial Unicode MS" w:hAnsi="Times New Roman"/>
          <w:bCs/>
          <w:sz w:val="28"/>
          <w:szCs w:val="28"/>
          <w:lang w:val="uk-UA"/>
        </w:rPr>
        <w:t>«П</w:t>
      </w:r>
      <w:r w:rsidRPr="00B44B46">
        <w:rPr>
          <w:rFonts w:ascii="Times New Roman" w:eastAsia="Arial Unicode MS" w:hAnsi="Times New Roman"/>
          <w:sz w:val="28"/>
          <w:szCs w:val="28"/>
          <w:lang w:val="uk-UA"/>
        </w:rPr>
        <w:t>рограми цивільного захисту,</w:t>
      </w: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 w:rsidRPr="00B44B46">
        <w:rPr>
          <w:rFonts w:ascii="Times New Roman" w:eastAsia="Arial Unicode MS" w:hAnsi="Times New Roman"/>
          <w:sz w:val="28"/>
          <w:szCs w:val="28"/>
          <w:lang w:val="uk-UA"/>
        </w:rPr>
        <w:t xml:space="preserve">техногенної та пожежної безпеки Савранської </w:t>
      </w: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 w:rsidRPr="00B44B46">
        <w:rPr>
          <w:rFonts w:ascii="Times New Roman" w:eastAsia="Arial Unicode MS" w:hAnsi="Times New Roman"/>
          <w:sz w:val="28"/>
          <w:szCs w:val="28"/>
          <w:lang w:val="uk-UA"/>
        </w:rPr>
        <w:t xml:space="preserve">територіальної громади </w:t>
      </w:r>
      <w:r w:rsidRPr="00B44B46">
        <w:rPr>
          <w:rFonts w:ascii="Times New Roman" w:hAnsi="Times New Roman"/>
          <w:sz w:val="28"/>
          <w:szCs w:val="28"/>
          <w:lang w:val="uk-UA"/>
        </w:rPr>
        <w:t>Одеської області на 2022 – 2026 роки»</w:t>
      </w:r>
      <w:r w:rsidR="00193ED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027702AA" w14:textId="77777777" w:rsidR="00DE5932" w:rsidRDefault="00B44B46" w:rsidP="00C755BB">
      <w:pPr>
        <w:pStyle w:val="Standard"/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uk-UA"/>
        </w:rPr>
      </w:pPr>
      <w:r w:rsidRPr="00B44B46">
        <w:rPr>
          <w:rFonts w:cs="Times New Roman"/>
          <w:sz w:val="28"/>
          <w:szCs w:val="28"/>
          <w:lang w:val="uk-UA"/>
        </w:rPr>
        <w:t>Відповідно до п. 22 ст. 26 Закону України «Про місцеве самоврядування в Україні», ст. 19 Кодексу цивільного захисту України, з</w:t>
      </w:r>
      <w:r w:rsidR="00DD03E7">
        <w:rPr>
          <w:rFonts w:cs="Times New Roman"/>
          <w:sz w:val="28"/>
          <w:szCs w:val="28"/>
          <w:lang w:val="uk-UA"/>
        </w:rPr>
        <w:t xml:space="preserve"> метою забезпечення </w:t>
      </w:r>
      <w:r w:rsidR="00F8432B">
        <w:rPr>
          <w:rFonts w:cs="Times New Roman"/>
          <w:sz w:val="28"/>
          <w:szCs w:val="28"/>
          <w:lang w:val="uk-UA"/>
        </w:rPr>
        <w:t xml:space="preserve">відповідного протипожежного захисту населених пунктів, ефективного та своєчасного реагування на можливі надзвичайні ситуації </w:t>
      </w:r>
      <w:r w:rsidR="00C755BB">
        <w:rPr>
          <w:rFonts w:cs="Times New Roman"/>
          <w:color w:val="000000"/>
          <w:sz w:val="28"/>
          <w:szCs w:val="28"/>
          <w:lang w:val="uk-UA" w:eastAsia="uk-UA"/>
        </w:rPr>
        <w:t xml:space="preserve">пропонується </w:t>
      </w:r>
      <w:bookmarkStart w:id="0" w:name="_Hlk118815236"/>
      <w:r w:rsidR="00C755BB">
        <w:rPr>
          <w:rFonts w:cs="Times New Roman"/>
          <w:color w:val="000000"/>
          <w:sz w:val="28"/>
          <w:szCs w:val="28"/>
          <w:lang w:val="uk-UA" w:eastAsia="uk-UA"/>
        </w:rPr>
        <w:t>в</w:t>
      </w:r>
      <w:r w:rsidRPr="00B44B46">
        <w:rPr>
          <w:rFonts w:cs="Times New Roman"/>
          <w:sz w:val="28"/>
          <w:szCs w:val="28"/>
          <w:lang w:val="uk-UA"/>
        </w:rPr>
        <w:t>нести зміни до «Програми цивільного захисту, техногенної та пожежної безпеки Савранської селищної територіальної громади Одеської області на 2022-2026 роки», затвердженої рішенням сесії селищної ради від 30.11.2021 року № 1514-</w:t>
      </w:r>
      <w:r w:rsidRPr="00B44B46">
        <w:rPr>
          <w:rFonts w:cs="Times New Roman"/>
          <w:sz w:val="28"/>
          <w:szCs w:val="28"/>
        </w:rPr>
        <w:t>VIII</w:t>
      </w:r>
      <w:r w:rsidRPr="00B44B46">
        <w:rPr>
          <w:rFonts w:cs="Times New Roman"/>
          <w:sz w:val="28"/>
          <w:szCs w:val="28"/>
          <w:lang w:val="uk-UA"/>
        </w:rPr>
        <w:t xml:space="preserve"> (далі – Програма), а саме викласти напрям 3 додатку 3 до Програми в новій редакції (додається). </w:t>
      </w:r>
      <w:bookmarkEnd w:id="0"/>
    </w:p>
    <w:p w14:paraId="2AADF087" w14:textId="77777777" w:rsidR="00F8432B" w:rsidRDefault="00F8432B" w:rsidP="00C755BB">
      <w:pPr>
        <w:pStyle w:val="Standard"/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uk-UA"/>
        </w:rPr>
      </w:pPr>
    </w:p>
    <w:p w14:paraId="6DF12A6F" w14:textId="77777777" w:rsidR="00F8432B" w:rsidRPr="00E32A7D" w:rsidRDefault="00F8432B" w:rsidP="00C755BB">
      <w:pPr>
        <w:pStyle w:val="Standard"/>
        <w:tabs>
          <w:tab w:val="left" w:pos="709"/>
        </w:tabs>
        <w:ind w:firstLine="709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</w:p>
    <w:p w14:paraId="57F5C86D" w14:textId="77777777" w:rsidR="00A6592E" w:rsidRPr="00E32A7D" w:rsidRDefault="00A6592E" w:rsidP="00943977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val="uk-UA"/>
        </w:rPr>
      </w:pPr>
    </w:p>
    <w:p w14:paraId="0B16F137" w14:textId="77777777" w:rsidR="00937FA7" w:rsidRDefault="00937FA7" w:rsidP="00481F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937FA7">
        <w:rPr>
          <w:rFonts w:ascii="Times New Roman" w:hAnsi="Times New Roman"/>
          <w:sz w:val="28"/>
          <w:szCs w:val="28"/>
          <w:lang w:val="uk-UA"/>
        </w:rPr>
        <w:t>оловн</w:t>
      </w:r>
      <w:r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спеціаліст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 протидії корупції, </w:t>
      </w:r>
    </w:p>
    <w:p w14:paraId="0A3088E0" w14:textId="77777777" w:rsidR="00937FA7" w:rsidRDefault="00937FA7" w:rsidP="00481F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взаємодії з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правоохоронними органами, </w:t>
      </w:r>
    </w:p>
    <w:p w14:paraId="02FFAE34" w14:textId="77777777" w:rsidR="00937FA7" w:rsidRDefault="00937FA7" w:rsidP="00481F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цивільного захисту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, оборонної та </w:t>
      </w:r>
    </w:p>
    <w:p w14:paraId="25CAB68B" w14:textId="77777777" w:rsidR="00F12C76" w:rsidRPr="00937FA7" w:rsidRDefault="00937FA7" w:rsidP="00481FE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>мобілізаційної роботи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                                              Олег ОРЛОВ </w:t>
      </w:r>
      <w:r w:rsidRPr="00937FA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sectPr w:rsidR="00F12C76" w:rsidRPr="00937FA7" w:rsidSect="00CF0C6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354"/>
    <w:rsid w:val="00055CEE"/>
    <w:rsid w:val="000D2405"/>
    <w:rsid w:val="0014050C"/>
    <w:rsid w:val="00193ED3"/>
    <w:rsid w:val="001A7B85"/>
    <w:rsid w:val="001B5D4E"/>
    <w:rsid w:val="001D1A0E"/>
    <w:rsid w:val="001F1025"/>
    <w:rsid w:val="002A112F"/>
    <w:rsid w:val="002A4548"/>
    <w:rsid w:val="002B0AC4"/>
    <w:rsid w:val="00355902"/>
    <w:rsid w:val="00404AD6"/>
    <w:rsid w:val="00464D19"/>
    <w:rsid w:val="00464DFB"/>
    <w:rsid w:val="00481FE6"/>
    <w:rsid w:val="004A3FF7"/>
    <w:rsid w:val="00522A88"/>
    <w:rsid w:val="00543C80"/>
    <w:rsid w:val="005605D8"/>
    <w:rsid w:val="00652354"/>
    <w:rsid w:val="006C0B77"/>
    <w:rsid w:val="006C6EB9"/>
    <w:rsid w:val="006D3C63"/>
    <w:rsid w:val="007304AC"/>
    <w:rsid w:val="00785C0B"/>
    <w:rsid w:val="007B128C"/>
    <w:rsid w:val="00801D0F"/>
    <w:rsid w:val="008242FF"/>
    <w:rsid w:val="008559FE"/>
    <w:rsid w:val="00870751"/>
    <w:rsid w:val="00881B5F"/>
    <w:rsid w:val="008C0166"/>
    <w:rsid w:val="009032BB"/>
    <w:rsid w:val="00922C48"/>
    <w:rsid w:val="00937FA7"/>
    <w:rsid w:val="00943977"/>
    <w:rsid w:val="0095436D"/>
    <w:rsid w:val="00973036"/>
    <w:rsid w:val="00994A96"/>
    <w:rsid w:val="009B44A1"/>
    <w:rsid w:val="009F036A"/>
    <w:rsid w:val="00A36D85"/>
    <w:rsid w:val="00A45014"/>
    <w:rsid w:val="00A51601"/>
    <w:rsid w:val="00A52011"/>
    <w:rsid w:val="00A6592E"/>
    <w:rsid w:val="00AD5B2A"/>
    <w:rsid w:val="00AE110B"/>
    <w:rsid w:val="00B44B46"/>
    <w:rsid w:val="00B60566"/>
    <w:rsid w:val="00B915B7"/>
    <w:rsid w:val="00C157AA"/>
    <w:rsid w:val="00C65BE5"/>
    <w:rsid w:val="00C755BB"/>
    <w:rsid w:val="00CA06C1"/>
    <w:rsid w:val="00CA3899"/>
    <w:rsid w:val="00CE7225"/>
    <w:rsid w:val="00CF0C63"/>
    <w:rsid w:val="00D3300B"/>
    <w:rsid w:val="00DD03E7"/>
    <w:rsid w:val="00DE5932"/>
    <w:rsid w:val="00E32A7D"/>
    <w:rsid w:val="00E95F25"/>
    <w:rsid w:val="00EA59DF"/>
    <w:rsid w:val="00EE012D"/>
    <w:rsid w:val="00EE4070"/>
    <w:rsid w:val="00F12C76"/>
    <w:rsid w:val="00F24929"/>
    <w:rsid w:val="00F308F7"/>
    <w:rsid w:val="00F81F6E"/>
    <w:rsid w:val="00F823C7"/>
    <w:rsid w:val="00F8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1A684"/>
  <w15:docId w15:val="{DE01F6F6-AF70-43CB-BEE8-668DFB11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5C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4">
    <w:name w:val="Нормальний текст"/>
    <w:basedOn w:val="a"/>
    <w:rsid w:val="00A36D85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85C0B"/>
    <w:pPr>
      <w:ind w:left="720"/>
      <w:contextualSpacing/>
    </w:pPr>
  </w:style>
  <w:style w:type="paragraph" w:customStyle="1" w:styleId="Standard">
    <w:name w:val="Standard"/>
    <w:uiPriority w:val="99"/>
    <w:rsid w:val="00B44B46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D2C37-33B6-49D6-85C9-3BB3C3C6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Professional</cp:lastModifiedBy>
  <cp:revision>2</cp:revision>
  <dcterms:created xsi:type="dcterms:W3CDTF">2023-10-16T05:44:00Z</dcterms:created>
  <dcterms:modified xsi:type="dcterms:W3CDTF">2023-10-16T05:44:00Z</dcterms:modified>
</cp:coreProperties>
</file>